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93E" w:rsidRDefault="00B1025A" w:rsidP="00B1025A">
      <w:pPr>
        <w:jc w:val="center"/>
        <w:rPr>
          <w:rFonts w:ascii="Times New Roman" w:hAnsi="Times New Roman" w:cs="Times New Roman"/>
          <w:b/>
          <w:sz w:val="28"/>
          <w:lang w:val="ky-KG"/>
        </w:rPr>
      </w:pPr>
      <w:r w:rsidRPr="00B1025A">
        <w:rPr>
          <w:rFonts w:ascii="Times New Roman" w:hAnsi="Times New Roman" w:cs="Times New Roman"/>
          <w:sz w:val="28"/>
          <w:lang w:val="ky-KG"/>
        </w:rPr>
        <w:t>Д</w:t>
      </w:r>
      <w:r w:rsidR="00EB29D8">
        <w:rPr>
          <w:rFonts w:ascii="Times New Roman" w:hAnsi="Times New Roman" w:cs="Times New Roman"/>
          <w:b/>
          <w:sz w:val="28"/>
          <w:lang w:val="ky-KG"/>
        </w:rPr>
        <w:t>.Са</w:t>
      </w:r>
      <w:r w:rsidRPr="00B1025A">
        <w:rPr>
          <w:rFonts w:ascii="Times New Roman" w:hAnsi="Times New Roman" w:cs="Times New Roman"/>
          <w:b/>
          <w:sz w:val="28"/>
          <w:lang w:val="ky-KG"/>
        </w:rPr>
        <w:t>дырбаев айыл өкмөтүнүн үй бүлөлүк салтанаииарды жана маркумду эскерүү үрп адаттарын тартипке келдирүү жөнүндө Типтүү жобого сунуштама</w:t>
      </w:r>
    </w:p>
    <w:p w:rsidR="00B1025A" w:rsidRDefault="00B1025A" w:rsidP="00B1025A">
      <w:pPr>
        <w:jc w:val="center"/>
        <w:rPr>
          <w:rFonts w:ascii="Times New Roman" w:hAnsi="Times New Roman" w:cs="Times New Roman"/>
          <w:b/>
          <w:sz w:val="28"/>
          <w:lang w:val="ky-KG"/>
        </w:rPr>
      </w:pPr>
      <w:r>
        <w:rPr>
          <w:rFonts w:ascii="Times New Roman" w:hAnsi="Times New Roman" w:cs="Times New Roman"/>
          <w:b/>
          <w:sz w:val="28"/>
          <w:lang w:val="ky-KG"/>
        </w:rPr>
        <w:t>1.Жобого сунштаманын максаты</w:t>
      </w:r>
    </w:p>
    <w:p w:rsidR="00117E1E" w:rsidRDefault="00DF07F1" w:rsidP="00152549">
      <w:pPr>
        <w:spacing w:after="0"/>
        <w:ind w:firstLine="708"/>
        <w:jc w:val="both"/>
        <w:rPr>
          <w:rFonts w:ascii="Times New Roman" w:hAnsi="Times New Roman" w:cs="Times New Roman"/>
          <w:sz w:val="28"/>
          <w:lang w:val="ky-KG"/>
        </w:rPr>
      </w:pPr>
      <w:r>
        <w:rPr>
          <w:rFonts w:ascii="Times New Roman" w:hAnsi="Times New Roman" w:cs="Times New Roman"/>
          <w:sz w:val="28"/>
          <w:lang w:val="ky-KG"/>
        </w:rPr>
        <w:t>1.</w:t>
      </w:r>
      <w:r w:rsidR="005869AB">
        <w:rPr>
          <w:rFonts w:ascii="Times New Roman" w:hAnsi="Times New Roman" w:cs="Times New Roman"/>
          <w:sz w:val="28"/>
          <w:lang w:val="ky-KG"/>
        </w:rPr>
        <w:t>1 Аталган типтүү жоюого сунуштаманын (мындан ары жобого сунуштама) негизги максаты, улуттук маданияттын баалуулуктарын коргоо жана элдик какада-салттарга сый мамиле кылууну калыптандыруу, жарандардын жашоо деңгээлин жана сапатын көтөрүнүн кызыкчылыгын ган көздөп</w:t>
      </w:r>
      <w:r w:rsidR="00117E1E">
        <w:rPr>
          <w:rFonts w:ascii="Times New Roman" w:hAnsi="Times New Roman" w:cs="Times New Roman"/>
          <w:sz w:val="28"/>
          <w:lang w:val="ky-KG"/>
        </w:rPr>
        <w:t>, элдин саламаттыгын, адеп ахлагын коргоону камсыз кылуу, маркумду акыркы сапарга узатуудагы ырым-жырымдарды өткөрүүдө  убаракерчиликке , өлүк ээсин мажбурлоого, өзүн көрсөтүүгө умтулууга, башка адамдардын социалдык абалын эске алууга, Кыргыз Республикасынын Президентинин  2022-жылдын 24-февралындагы  “Кыргыз Республикасында үй-бүлөлүк салтанаттарды жана өлгөдү эске алуу ырым-жырымдарын иретке келтирүү чаралары жөнүндө” кабыл алган №54 ПЖ Жарлыгын ишке ашуруу болуп эсептелет.</w:t>
      </w:r>
    </w:p>
    <w:p w:rsidR="00117E1E" w:rsidRDefault="00117E1E" w:rsidP="00152549">
      <w:pPr>
        <w:spacing w:after="0"/>
        <w:jc w:val="both"/>
        <w:rPr>
          <w:rFonts w:ascii="Times New Roman" w:hAnsi="Times New Roman" w:cs="Times New Roman"/>
          <w:sz w:val="28"/>
          <w:lang w:val="ky-KG"/>
        </w:rPr>
      </w:pPr>
    </w:p>
    <w:p w:rsidR="00DF07F1" w:rsidRDefault="00117E1E" w:rsidP="00152549">
      <w:pPr>
        <w:spacing w:after="0"/>
        <w:jc w:val="both"/>
        <w:rPr>
          <w:rFonts w:ascii="Times New Roman" w:hAnsi="Times New Roman" w:cs="Times New Roman"/>
          <w:b/>
          <w:sz w:val="28"/>
          <w:lang w:val="ky-KG"/>
        </w:rPr>
      </w:pPr>
      <w:r w:rsidRPr="00117E1E">
        <w:rPr>
          <w:rFonts w:ascii="Times New Roman" w:hAnsi="Times New Roman" w:cs="Times New Roman"/>
          <w:b/>
          <w:sz w:val="28"/>
          <w:lang w:val="ky-KG"/>
        </w:rPr>
        <w:t>2. Жалпы жобого сунуштама</w:t>
      </w:r>
    </w:p>
    <w:p w:rsidR="00117E1E" w:rsidRDefault="00117E1E" w:rsidP="00152549">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2.1. Жобонун сунуштамасына ылайык улуттук маданияттын баалуулуктарын коргоо жана элдик каада салттарга сый мамиле кылууну </w:t>
      </w:r>
      <w:r w:rsidR="002F2C08">
        <w:rPr>
          <w:rFonts w:ascii="Times New Roman" w:hAnsi="Times New Roman" w:cs="Times New Roman"/>
          <w:sz w:val="28"/>
          <w:lang w:val="ky-KG"/>
        </w:rPr>
        <w:t xml:space="preserve"> калыптандыруу, жарандардын жашоо деңгээлин жана сапатын көтөрүүнүн кызыкчылыгын гана көздөп, элдин саламаттыгын, адеп-ахлагын коргоону камсыз кылуу</w:t>
      </w:r>
      <w:r w:rsidR="00CC582B">
        <w:rPr>
          <w:rFonts w:ascii="Times New Roman" w:hAnsi="Times New Roman" w:cs="Times New Roman"/>
          <w:sz w:val="28"/>
          <w:lang w:val="ky-KG"/>
        </w:rPr>
        <w:t xml:space="preserve"> , Кыргыз Республикасынын Президентинин  2022-жылдын 24-февралындагы  “Кыргыз Республикасында үй-бүлөлүк салтанаттарды жана өлгөдү эске алуу ырым-жырымдарын иретке келтирүү чаралары жөнүндө” кабыл алган №54 ПЖ Жарлыгына ылайык, тийиштүү өз алдынча башкаруу органдары, айыл жергесиндеги дин кызматкерлери, коомдук уюмдар жана жалпыга маалымдоо каражаттары иш алып барат.</w:t>
      </w:r>
    </w:p>
    <w:p w:rsidR="00CC582B" w:rsidRDefault="00CC582B" w:rsidP="00152549">
      <w:pPr>
        <w:spacing w:after="0"/>
        <w:jc w:val="both"/>
        <w:rPr>
          <w:rFonts w:ascii="Times New Roman" w:hAnsi="Times New Roman" w:cs="Times New Roman"/>
          <w:sz w:val="28"/>
          <w:lang w:val="ky-KG"/>
        </w:rPr>
      </w:pPr>
    </w:p>
    <w:p w:rsidR="00CC582B" w:rsidRDefault="00CC582B" w:rsidP="00152549">
      <w:pPr>
        <w:spacing w:after="0"/>
        <w:ind w:firstLine="708"/>
        <w:jc w:val="both"/>
        <w:rPr>
          <w:rFonts w:ascii="Times New Roman" w:hAnsi="Times New Roman" w:cs="Times New Roman"/>
          <w:sz w:val="28"/>
          <w:lang w:val="ky-KG"/>
        </w:rPr>
      </w:pPr>
      <w:r>
        <w:rPr>
          <w:rFonts w:ascii="Times New Roman" w:hAnsi="Times New Roman" w:cs="Times New Roman"/>
          <w:sz w:val="28"/>
          <w:lang w:val="ky-KG"/>
        </w:rPr>
        <w:t>2.2. Жобого сунуштама жарандардын үй-бүлөлүк жана башка иш чараларын өткөрүүдө, ар бир жаран өзүнүн мүмкүнчүлүгүнө жараша жана ири акча каражатын чыгымдобоого багытталган. Ошондой эле үй-бүлөлүк бюджетке зыян клтирбөөгө, калктын жашоо деңгээлине терс таасирин токтотууга багытталган. Маркумду акыркы сапарга узатуудагы жана андан  кийинки эскерүү үрп-адаттарындагы ысырапкерчиликке жол бербөөгө багытталган.</w:t>
      </w:r>
    </w:p>
    <w:p w:rsidR="00CC582B" w:rsidRDefault="00CC582B" w:rsidP="00152549">
      <w:pPr>
        <w:spacing w:after="0"/>
        <w:jc w:val="both"/>
        <w:rPr>
          <w:rFonts w:ascii="Times New Roman" w:hAnsi="Times New Roman" w:cs="Times New Roman"/>
          <w:sz w:val="28"/>
          <w:lang w:val="ky-KG"/>
        </w:rPr>
      </w:pPr>
    </w:p>
    <w:p w:rsidR="00E01DBD" w:rsidRDefault="00CC582B" w:rsidP="00152549">
      <w:pPr>
        <w:spacing w:after="0"/>
        <w:ind w:firstLine="708"/>
        <w:jc w:val="both"/>
        <w:rPr>
          <w:rFonts w:ascii="Times New Roman" w:hAnsi="Times New Roman" w:cs="Times New Roman"/>
          <w:sz w:val="28"/>
          <w:lang w:val="ky-KG"/>
        </w:rPr>
      </w:pPr>
      <w:r>
        <w:rPr>
          <w:rFonts w:ascii="Times New Roman" w:hAnsi="Times New Roman" w:cs="Times New Roman"/>
          <w:sz w:val="28"/>
          <w:lang w:val="ky-KG"/>
        </w:rPr>
        <w:lastRenderedPageBreak/>
        <w:t>2.3. Жобого сунуштама жергиликтүү калктын өзгөчөл</w:t>
      </w:r>
      <w:r w:rsidR="00E01DBD">
        <w:rPr>
          <w:rFonts w:ascii="Times New Roman" w:hAnsi="Times New Roman" w:cs="Times New Roman"/>
          <w:sz w:val="28"/>
          <w:lang w:val="ky-KG"/>
        </w:rPr>
        <w:t xml:space="preserve">үгүн, салтын эске алуу менен иштелип чыккан жана жергиликтүү жамааттын жыйынтыгында кабыл алган эрежелерди камтыйт. </w:t>
      </w:r>
    </w:p>
    <w:p w:rsidR="00E01DBD" w:rsidRDefault="00E01DBD" w:rsidP="00152549">
      <w:pPr>
        <w:spacing w:after="0"/>
        <w:jc w:val="both"/>
        <w:rPr>
          <w:rFonts w:ascii="Times New Roman" w:hAnsi="Times New Roman" w:cs="Times New Roman"/>
          <w:sz w:val="28"/>
          <w:lang w:val="ky-KG"/>
        </w:rPr>
      </w:pPr>
    </w:p>
    <w:p w:rsidR="00CC582B" w:rsidRPr="00E01DBD" w:rsidRDefault="00E01DBD" w:rsidP="00152549">
      <w:pPr>
        <w:spacing w:after="0"/>
        <w:jc w:val="both"/>
        <w:rPr>
          <w:rFonts w:ascii="Times New Roman" w:hAnsi="Times New Roman" w:cs="Times New Roman"/>
          <w:b/>
          <w:sz w:val="28"/>
          <w:lang w:val="ky-KG"/>
        </w:rPr>
      </w:pPr>
      <w:r w:rsidRPr="00E01DBD">
        <w:rPr>
          <w:rFonts w:ascii="Times New Roman" w:hAnsi="Times New Roman" w:cs="Times New Roman"/>
          <w:b/>
          <w:sz w:val="28"/>
          <w:lang w:val="ky-KG"/>
        </w:rPr>
        <w:t>3. Жобого сугнуштаманы иштеп чыгуу, кабыл алуу (бекитүү) жана күчунө киргизүү тартиби</w:t>
      </w:r>
    </w:p>
    <w:p w:rsidR="00DF07F1" w:rsidRDefault="00E01DBD" w:rsidP="00152549">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3.1 Айыл аймакта, шаарда үй-бүлөлүк салтанаттарды жана маркумду эскерүү үрп-адаттарын тартипке келтирүү жөнүндө типтүү жобону иштеп чыгуу үчүн айыл өкмөтүнүн башчысынын, шаардын  мэринин буйругу менен төмөндөгү курамда жумушчу топ түзүлөт: </w:t>
      </w:r>
    </w:p>
    <w:p w:rsidR="00E01DBD" w:rsidRDefault="00E01DBD" w:rsidP="00152549">
      <w:pPr>
        <w:spacing w:after="0"/>
        <w:jc w:val="both"/>
        <w:rPr>
          <w:rFonts w:ascii="Times New Roman" w:hAnsi="Times New Roman" w:cs="Times New Roman"/>
          <w:sz w:val="28"/>
          <w:lang w:val="ky-KG"/>
        </w:rPr>
      </w:pPr>
      <w:r>
        <w:rPr>
          <w:rFonts w:ascii="Times New Roman" w:hAnsi="Times New Roman" w:cs="Times New Roman"/>
          <w:sz w:val="28"/>
          <w:lang w:val="ky-KG"/>
        </w:rPr>
        <w:t xml:space="preserve">-Д.Садырбаев айыл өкмөтүнүн кызматкерлери; </w:t>
      </w:r>
    </w:p>
    <w:p w:rsidR="00E01DBD" w:rsidRDefault="00E01DBD" w:rsidP="00152549">
      <w:pPr>
        <w:spacing w:after="0"/>
        <w:jc w:val="both"/>
        <w:rPr>
          <w:rFonts w:ascii="Times New Roman" w:hAnsi="Times New Roman" w:cs="Times New Roman"/>
          <w:sz w:val="28"/>
          <w:lang w:val="ky-KG"/>
        </w:rPr>
      </w:pPr>
      <w:r>
        <w:rPr>
          <w:rFonts w:ascii="Times New Roman" w:hAnsi="Times New Roman" w:cs="Times New Roman"/>
          <w:sz w:val="28"/>
          <w:lang w:val="ky-KG"/>
        </w:rPr>
        <w:t xml:space="preserve">-Жекргиликтүү Кеңештин депутаттары; </w:t>
      </w:r>
    </w:p>
    <w:p w:rsidR="00E01DBD" w:rsidRDefault="00E01DBD" w:rsidP="00152549">
      <w:pPr>
        <w:spacing w:after="0"/>
        <w:jc w:val="both"/>
        <w:rPr>
          <w:rFonts w:ascii="Times New Roman" w:hAnsi="Times New Roman" w:cs="Times New Roman"/>
          <w:sz w:val="28"/>
          <w:lang w:val="ky-KG"/>
        </w:rPr>
      </w:pPr>
      <w:r>
        <w:rPr>
          <w:rFonts w:ascii="Times New Roman" w:hAnsi="Times New Roman" w:cs="Times New Roman"/>
          <w:sz w:val="28"/>
          <w:lang w:val="ky-KG"/>
        </w:rPr>
        <w:t xml:space="preserve">-ардагердин мүчөсү; </w:t>
      </w:r>
    </w:p>
    <w:p w:rsidR="00E01DBD" w:rsidRDefault="00E01DBD" w:rsidP="00152549">
      <w:pPr>
        <w:spacing w:after="0"/>
        <w:jc w:val="both"/>
        <w:rPr>
          <w:rFonts w:ascii="Times New Roman" w:hAnsi="Times New Roman" w:cs="Times New Roman"/>
          <w:sz w:val="28"/>
          <w:lang w:val="ky-KG"/>
        </w:rPr>
      </w:pPr>
      <w:r>
        <w:rPr>
          <w:rFonts w:ascii="Times New Roman" w:hAnsi="Times New Roman" w:cs="Times New Roman"/>
          <w:sz w:val="28"/>
          <w:lang w:val="ky-KG"/>
        </w:rPr>
        <w:t xml:space="preserve">-аялдар жана жаштар уюмунун мүчөсү; </w:t>
      </w:r>
    </w:p>
    <w:p w:rsidR="00E01DBD" w:rsidRDefault="00E01DBD" w:rsidP="00152549">
      <w:pPr>
        <w:spacing w:after="0"/>
        <w:jc w:val="both"/>
        <w:rPr>
          <w:rFonts w:ascii="Times New Roman" w:hAnsi="Times New Roman" w:cs="Times New Roman"/>
          <w:sz w:val="28"/>
          <w:lang w:val="ky-KG"/>
        </w:rPr>
      </w:pPr>
      <w:r>
        <w:rPr>
          <w:rFonts w:ascii="Times New Roman" w:hAnsi="Times New Roman" w:cs="Times New Roman"/>
          <w:sz w:val="28"/>
          <w:lang w:val="ky-KG"/>
        </w:rPr>
        <w:t>-дин уюмунун мүчөсү;</w:t>
      </w:r>
    </w:p>
    <w:p w:rsidR="00E01DBD" w:rsidRDefault="00E01DBD" w:rsidP="00152549">
      <w:pPr>
        <w:spacing w:after="0"/>
        <w:jc w:val="both"/>
        <w:rPr>
          <w:rFonts w:ascii="Times New Roman" w:hAnsi="Times New Roman" w:cs="Times New Roman"/>
          <w:sz w:val="28"/>
          <w:lang w:val="ky-KG"/>
        </w:rPr>
      </w:pPr>
      <w:r>
        <w:rPr>
          <w:rFonts w:ascii="Times New Roman" w:hAnsi="Times New Roman" w:cs="Times New Roman"/>
          <w:sz w:val="28"/>
          <w:lang w:val="ky-KG"/>
        </w:rPr>
        <w:t xml:space="preserve">-өкмөттүк эмес уюмдардын мүчөсү; </w:t>
      </w:r>
    </w:p>
    <w:p w:rsidR="00E01DBD" w:rsidRDefault="00E01DBD" w:rsidP="00152549">
      <w:pPr>
        <w:spacing w:after="0"/>
        <w:jc w:val="both"/>
        <w:rPr>
          <w:rFonts w:ascii="Times New Roman" w:hAnsi="Times New Roman" w:cs="Times New Roman"/>
          <w:sz w:val="28"/>
          <w:lang w:val="ky-KG"/>
        </w:rPr>
      </w:pPr>
      <w:r>
        <w:rPr>
          <w:rFonts w:ascii="Times New Roman" w:hAnsi="Times New Roman" w:cs="Times New Roman"/>
          <w:sz w:val="28"/>
          <w:lang w:val="ky-KG"/>
        </w:rPr>
        <w:t>-жергиликтүү коомдоштурулган уюмдардын мүчөсү.</w:t>
      </w:r>
    </w:p>
    <w:p w:rsidR="00E01DBD" w:rsidRDefault="00E01DBD" w:rsidP="00152549">
      <w:pPr>
        <w:spacing w:after="0"/>
        <w:jc w:val="both"/>
        <w:rPr>
          <w:rFonts w:ascii="Times New Roman" w:hAnsi="Times New Roman" w:cs="Times New Roman"/>
          <w:sz w:val="28"/>
          <w:lang w:val="ky-KG"/>
        </w:rPr>
      </w:pPr>
    </w:p>
    <w:p w:rsidR="00CD45C3" w:rsidRDefault="00E01DBD" w:rsidP="00152549">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3.2. Кыргыз Республикасынын Министирлер Кабинетинин берген типтүү жобосун негизинде, </w:t>
      </w:r>
      <w:r w:rsidR="00FE4440">
        <w:rPr>
          <w:rFonts w:ascii="Times New Roman" w:hAnsi="Times New Roman" w:cs="Times New Roman"/>
          <w:sz w:val="28"/>
          <w:lang w:val="ky-KG"/>
        </w:rPr>
        <w:t>жумушчу топ тарабынан жободолбоору иштелип чыгат. Ал долбоор айылдык, шаардык</w:t>
      </w:r>
      <w:r w:rsidR="00890108">
        <w:rPr>
          <w:rFonts w:ascii="Times New Roman" w:hAnsi="Times New Roman" w:cs="Times New Roman"/>
          <w:sz w:val="28"/>
          <w:lang w:val="ky-KG"/>
        </w:rPr>
        <w:t xml:space="preserve"> жыйындарда талкууланат</w:t>
      </w:r>
      <w:r w:rsidR="00CD45C3">
        <w:rPr>
          <w:rFonts w:ascii="Times New Roman" w:hAnsi="Times New Roman" w:cs="Times New Roman"/>
          <w:sz w:val="28"/>
          <w:lang w:val="ky-KG"/>
        </w:rPr>
        <w:t>, жалпыга тааныштыруу үчүн тактайларга илинет, айл аймактын сайттарына жайгаштырылат. Келип түшкөн иштиктүү сунуштарды жумушчу топ эске алуу менен долбоорго киргизет. Иштелип чыккан жобого жергиликтүү Кеңештин сессиясында бекитилет. Жобону бекитүү жөнүндөгү жергиликтүү Кеңештин токтомунда бекитилген жобо колдонууга алынат.</w:t>
      </w:r>
    </w:p>
    <w:p w:rsidR="00CD45C3" w:rsidRDefault="00CD45C3" w:rsidP="00152549">
      <w:pPr>
        <w:spacing w:after="0"/>
        <w:jc w:val="both"/>
        <w:rPr>
          <w:rFonts w:ascii="Times New Roman" w:hAnsi="Times New Roman" w:cs="Times New Roman"/>
          <w:sz w:val="28"/>
          <w:lang w:val="ky-KG"/>
        </w:rPr>
      </w:pPr>
    </w:p>
    <w:p w:rsidR="00CD45C3" w:rsidRDefault="00CD45C3" w:rsidP="00152549">
      <w:pPr>
        <w:spacing w:after="0"/>
        <w:ind w:firstLine="708"/>
        <w:jc w:val="both"/>
        <w:rPr>
          <w:rFonts w:ascii="Times New Roman" w:hAnsi="Times New Roman" w:cs="Times New Roman"/>
          <w:sz w:val="28"/>
          <w:lang w:val="ky-KG"/>
        </w:rPr>
      </w:pPr>
      <w:r>
        <w:rPr>
          <w:rFonts w:ascii="Times New Roman" w:hAnsi="Times New Roman" w:cs="Times New Roman"/>
          <w:sz w:val="28"/>
          <w:lang w:val="ky-KG"/>
        </w:rPr>
        <w:t>3.3. Жобону бекитүү жөнүндөгү жергиликтүү Кеңештин токтому белгиленген тартипте жергиликтүү Кеңештин, жергиликтүү мамлекеттик администрациясынын сайттарына жайгаштырылат.</w:t>
      </w:r>
    </w:p>
    <w:p w:rsidR="00152549" w:rsidRDefault="00152549" w:rsidP="00152549">
      <w:pPr>
        <w:spacing w:after="0"/>
        <w:ind w:firstLine="708"/>
        <w:jc w:val="both"/>
        <w:rPr>
          <w:rFonts w:ascii="Times New Roman" w:hAnsi="Times New Roman" w:cs="Times New Roman"/>
          <w:sz w:val="28"/>
          <w:lang w:val="ky-KG"/>
        </w:rPr>
      </w:pPr>
    </w:p>
    <w:p w:rsidR="00152549" w:rsidRDefault="00CD45C3" w:rsidP="00152549">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3.4. Жобого кызыккан жарандарга </w:t>
      </w:r>
      <w:r w:rsidR="00C1523A">
        <w:rPr>
          <w:rFonts w:ascii="Times New Roman" w:hAnsi="Times New Roman" w:cs="Times New Roman"/>
          <w:sz w:val="28"/>
          <w:lang w:val="ky-KG"/>
        </w:rPr>
        <w:t xml:space="preserve">Д.Садырбаев айыл өкмөтү жергиликтүү Кеңеш тарабынан </w:t>
      </w:r>
      <w:r w:rsidR="00152549">
        <w:rPr>
          <w:rFonts w:ascii="Times New Roman" w:hAnsi="Times New Roman" w:cs="Times New Roman"/>
          <w:sz w:val="28"/>
          <w:lang w:val="ky-KG"/>
        </w:rPr>
        <w:t>токтоосуз тааныштырылат.</w:t>
      </w:r>
    </w:p>
    <w:p w:rsidR="00152549" w:rsidRDefault="00152549" w:rsidP="00DF07F1">
      <w:pPr>
        <w:spacing w:after="0"/>
        <w:rPr>
          <w:rFonts w:ascii="Times New Roman" w:hAnsi="Times New Roman" w:cs="Times New Roman"/>
          <w:sz w:val="28"/>
          <w:lang w:val="ky-KG"/>
        </w:rPr>
      </w:pPr>
    </w:p>
    <w:p w:rsidR="00E01DBD" w:rsidRDefault="00152549" w:rsidP="00152549">
      <w:pPr>
        <w:spacing w:after="0"/>
        <w:jc w:val="center"/>
        <w:rPr>
          <w:rFonts w:ascii="Times New Roman" w:hAnsi="Times New Roman" w:cs="Times New Roman"/>
          <w:b/>
          <w:sz w:val="28"/>
          <w:lang w:val="ky-KG"/>
        </w:rPr>
      </w:pPr>
      <w:r w:rsidRPr="00152549">
        <w:rPr>
          <w:rFonts w:ascii="Times New Roman" w:hAnsi="Times New Roman" w:cs="Times New Roman"/>
          <w:b/>
          <w:sz w:val="28"/>
          <w:lang w:val="ky-KG"/>
        </w:rPr>
        <w:t>4. Жободогу колдонулган түшүнүктөр</w:t>
      </w:r>
    </w:p>
    <w:p w:rsidR="00152549" w:rsidRDefault="00152549" w:rsidP="00152549">
      <w:pPr>
        <w:spacing w:after="0"/>
        <w:jc w:val="center"/>
        <w:rPr>
          <w:rFonts w:ascii="Times New Roman" w:hAnsi="Times New Roman" w:cs="Times New Roman"/>
          <w:sz w:val="28"/>
          <w:lang w:val="ky-KG"/>
        </w:rPr>
      </w:pPr>
    </w:p>
    <w:p w:rsidR="00152549" w:rsidRDefault="00152549" w:rsidP="00152549">
      <w:pPr>
        <w:spacing w:after="0"/>
        <w:ind w:firstLine="708"/>
        <w:rPr>
          <w:rFonts w:ascii="Times New Roman" w:hAnsi="Times New Roman" w:cs="Times New Roman"/>
          <w:sz w:val="28"/>
          <w:lang w:val="ky-KG"/>
        </w:rPr>
      </w:pPr>
      <w:r>
        <w:rPr>
          <w:rFonts w:ascii="Times New Roman" w:hAnsi="Times New Roman" w:cs="Times New Roman"/>
          <w:sz w:val="28"/>
          <w:lang w:val="ky-KG"/>
        </w:rPr>
        <w:t xml:space="preserve">4.1. Жобого төмөнкү түшүнүтөр колдонулду </w:t>
      </w:r>
    </w:p>
    <w:p w:rsidR="00152549" w:rsidRDefault="00152549" w:rsidP="00152549">
      <w:pPr>
        <w:spacing w:after="0"/>
        <w:rPr>
          <w:rFonts w:ascii="Times New Roman" w:hAnsi="Times New Roman" w:cs="Times New Roman"/>
          <w:sz w:val="28"/>
          <w:lang w:val="ky-KG"/>
        </w:rPr>
      </w:pPr>
    </w:p>
    <w:p w:rsidR="00152549" w:rsidRDefault="00152549" w:rsidP="00C76567">
      <w:pPr>
        <w:spacing w:after="0"/>
        <w:ind w:firstLine="708"/>
        <w:jc w:val="both"/>
        <w:rPr>
          <w:rFonts w:ascii="Times New Roman" w:hAnsi="Times New Roman" w:cs="Times New Roman"/>
          <w:sz w:val="28"/>
          <w:lang w:val="ky-KG"/>
        </w:rPr>
      </w:pPr>
      <w:r w:rsidRPr="00152549">
        <w:rPr>
          <w:rFonts w:ascii="Times New Roman" w:hAnsi="Times New Roman" w:cs="Times New Roman"/>
          <w:b/>
          <w:sz w:val="28"/>
          <w:lang w:val="ky-KG"/>
        </w:rPr>
        <w:lastRenderedPageBreak/>
        <w:t>Бешик той</w:t>
      </w:r>
      <w:r>
        <w:rPr>
          <w:rFonts w:ascii="Times New Roman" w:hAnsi="Times New Roman" w:cs="Times New Roman"/>
          <w:sz w:val="28"/>
          <w:lang w:val="ky-KG"/>
        </w:rPr>
        <w:t>- бала төрөлгөндөн кийин, төрөлгөн учурда бешикке салынып, бөлөнөт. Ошол учурда кыздын ата-энеси небересин бешикке салуу максатында бешик жасап, алып барат.</w:t>
      </w:r>
    </w:p>
    <w:p w:rsidR="00152549" w:rsidRDefault="00152549" w:rsidP="00C76567">
      <w:pPr>
        <w:spacing w:after="0"/>
        <w:ind w:firstLine="708"/>
        <w:jc w:val="both"/>
        <w:rPr>
          <w:rFonts w:ascii="Times New Roman" w:hAnsi="Times New Roman" w:cs="Times New Roman"/>
          <w:sz w:val="28"/>
          <w:lang w:val="ky-KG"/>
        </w:rPr>
      </w:pPr>
      <w:r w:rsidRPr="00152549">
        <w:rPr>
          <w:rFonts w:ascii="Times New Roman" w:hAnsi="Times New Roman" w:cs="Times New Roman"/>
          <w:b/>
          <w:sz w:val="28"/>
          <w:lang w:val="ky-KG"/>
        </w:rPr>
        <w:t>Тушоо кесүү</w:t>
      </w:r>
      <w:r>
        <w:rPr>
          <w:rFonts w:ascii="Times New Roman" w:hAnsi="Times New Roman" w:cs="Times New Roman"/>
          <w:sz w:val="28"/>
          <w:lang w:val="ky-KG"/>
        </w:rPr>
        <w:t>- бала каз-каз туруп, өз алдынча кадам койгон мезгилде жана кадам шилтеп басып калган учурда, чалынып жыгылбай тез басып кетүүсүн тилек кылып, баланын бутун жип менен тушап, жеткинчек балдардан тартып чуркаганга жараган аксакалдардан бери кандайдыр бир аралыктан чуркап, балага биринчи жетип келген инсан, баланын тушоосун кесип, чалынбай тез басып кет деген тилек менен, колунан жетелеп чыгат. Тушоо кескен адамга</w:t>
      </w:r>
      <w:r w:rsidR="00C76567">
        <w:rPr>
          <w:rFonts w:ascii="Times New Roman" w:hAnsi="Times New Roman" w:cs="Times New Roman"/>
          <w:sz w:val="28"/>
          <w:lang w:val="ky-KG"/>
        </w:rPr>
        <w:t xml:space="preserve"> белек берилет.</w:t>
      </w:r>
    </w:p>
    <w:p w:rsidR="00C76567" w:rsidRDefault="00C76567" w:rsidP="00C76567">
      <w:pPr>
        <w:spacing w:after="0"/>
        <w:ind w:firstLine="708"/>
        <w:jc w:val="both"/>
        <w:rPr>
          <w:rFonts w:ascii="Times New Roman" w:hAnsi="Times New Roman" w:cs="Times New Roman"/>
          <w:sz w:val="28"/>
          <w:lang w:val="ky-KG"/>
        </w:rPr>
      </w:pPr>
      <w:r w:rsidRPr="00C76567">
        <w:rPr>
          <w:rFonts w:ascii="Times New Roman" w:hAnsi="Times New Roman" w:cs="Times New Roman"/>
          <w:b/>
          <w:sz w:val="28"/>
          <w:lang w:val="ky-KG"/>
        </w:rPr>
        <w:t>Сүннөт той-</w:t>
      </w:r>
      <w:r>
        <w:rPr>
          <w:rFonts w:ascii="Times New Roman" w:hAnsi="Times New Roman" w:cs="Times New Roman"/>
          <w:b/>
          <w:sz w:val="28"/>
          <w:lang w:val="ky-KG"/>
        </w:rPr>
        <w:t xml:space="preserve"> </w:t>
      </w:r>
      <w:r>
        <w:rPr>
          <w:rFonts w:ascii="Times New Roman" w:hAnsi="Times New Roman" w:cs="Times New Roman"/>
          <w:sz w:val="28"/>
          <w:lang w:val="ky-KG"/>
        </w:rPr>
        <w:t>эркек бала 5-7 жашка чыккан мезгилде сүнөткө отургузуу, ата-эненин парзы болот. Ошол учурда атайын сүннөт той өткөрүүлөр болуп жатат.</w:t>
      </w:r>
    </w:p>
    <w:p w:rsidR="00C76567" w:rsidRPr="00C76567" w:rsidRDefault="00C76567" w:rsidP="00C76567">
      <w:pPr>
        <w:spacing w:after="0"/>
        <w:ind w:firstLine="708"/>
        <w:jc w:val="both"/>
        <w:rPr>
          <w:rFonts w:ascii="Times New Roman" w:hAnsi="Times New Roman" w:cs="Times New Roman"/>
          <w:sz w:val="28"/>
          <w:lang w:val="ky-KG"/>
        </w:rPr>
      </w:pPr>
      <w:r w:rsidRPr="00C76567">
        <w:rPr>
          <w:rFonts w:ascii="Times New Roman" w:hAnsi="Times New Roman" w:cs="Times New Roman"/>
          <w:b/>
          <w:sz w:val="28"/>
          <w:lang w:val="ky-KG"/>
        </w:rPr>
        <w:t>Үйлөнүү үлпөт той жана кыз узатуу той</w:t>
      </w:r>
      <w:r>
        <w:rPr>
          <w:rFonts w:ascii="Times New Roman" w:hAnsi="Times New Roman" w:cs="Times New Roman"/>
          <w:b/>
          <w:sz w:val="28"/>
          <w:lang w:val="ky-KG"/>
        </w:rPr>
        <w:t xml:space="preserve"> – </w:t>
      </w:r>
      <w:r>
        <w:rPr>
          <w:rFonts w:ascii="Times New Roman" w:hAnsi="Times New Roman" w:cs="Times New Roman"/>
          <w:sz w:val="28"/>
          <w:lang w:val="ky-KG"/>
        </w:rPr>
        <w:t>бала жана кыз балакатка жеткен учурда, өз калоолору менен үй-бүлө курууга баш кошуп, турмуш жолуна аттанышат. Ошол учурда баланы үйлөнтүү, кызды узатуу той берилет.</w:t>
      </w:r>
    </w:p>
    <w:p w:rsidR="00C76567" w:rsidRDefault="00C76567" w:rsidP="00C76567">
      <w:pPr>
        <w:spacing w:after="0"/>
        <w:ind w:firstLine="708"/>
        <w:jc w:val="both"/>
        <w:rPr>
          <w:rFonts w:ascii="Times New Roman" w:hAnsi="Times New Roman" w:cs="Times New Roman"/>
          <w:sz w:val="28"/>
          <w:lang w:val="ky-KG"/>
        </w:rPr>
      </w:pPr>
      <w:r w:rsidRPr="00C76567">
        <w:rPr>
          <w:rFonts w:ascii="Times New Roman" w:hAnsi="Times New Roman" w:cs="Times New Roman"/>
          <w:b/>
          <w:sz w:val="28"/>
          <w:lang w:val="ky-KG"/>
        </w:rPr>
        <w:t>Маараке  той</w:t>
      </w:r>
      <w:r>
        <w:rPr>
          <w:rFonts w:ascii="Times New Roman" w:hAnsi="Times New Roman" w:cs="Times New Roman"/>
          <w:sz w:val="28"/>
          <w:lang w:val="ky-KG"/>
        </w:rPr>
        <w:t>- адам баласы кандайдыр бир белгилүү жашка толгон учурда , белгилеп берилүүчү той.</w:t>
      </w:r>
    </w:p>
    <w:p w:rsidR="00C76567" w:rsidRDefault="00C76567" w:rsidP="00C76567">
      <w:pPr>
        <w:spacing w:after="0"/>
        <w:ind w:firstLine="708"/>
        <w:jc w:val="both"/>
        <w:rPr>
          <w:rFonts w:ascii="Times New Roman" w:hAnsi="Times New Roman" w:cs="Times New Roman"/>
          <w:sz w:val="28"/>
          <w:lang w:val="ky-KG"/>
        </w:rPr>
      </w:pPr>
      <w:r w:rsidRPr="00C76567">
        <w:rPr>
          <w:rFonts w:ascii="Times New Roman" w:hAnsi="Times New Roman" w:cs="Times New Roman"/>
          <w:b/>
          <w:sz w:val="28"/>
          <w:lang w:val="ky-KG"/>
        </w:rPr>
        <w:t>Жаңы үйгө кирүүдө, үй той</w:t>
      </w:r>
      <w:r>
        <w:rPr>
          <w:rFonts w:ascii="Times New Roman" w:hAnsi="Times New Roman" w:cs="Times New Roman"/>
          <w:sz w:val="28"/>
          <w:lang w:val="ky-KG"/>
        </w:rPr>
        <w:t xml:space="preserve"> – адам баласы жашоосунджа баш калкалоо үчүн турак жай салып, аны күндөлүк турмушта жашоо үчүн </w:t>
      </w:r>
      <w:r w:rsidR="00D3743A">
        <w:rPr>
          <w:rFonts w:ascii="Times New Roman" w:hAnsi="Times New Roman" w:cs="Times New Roman"/>
          <w:sz w:val="28"/>
          <w:lang w:val="ky-KG"/>
        </w:rPr>
        <w:t>пайдаланып келет. Жаңы турак жайга кирген учурда берилүүчү той.</w:t>
      </w:r>
    </w:p>
    <w:p w:rsidR="00D3743A" w:rsidRDefault="00D3743A" w:rsidP="00C76567">
      <w:pPr>
        <w:spacing w:after="0"/>
        <w:ind w:firstLine="708"/>
        <w:jc w:val="both"/>
        <w:rPr>
          <w:rFonts w:ascii="Times New Roman" w:hAnsi="Times New Roman" w:cs="Times New Roman"/>
          <w:sz w:val="28"/>
          <w:lang w:val="ky-KG"/>
        </w:rPr>
      </w:pPr>
      <w:r>
        <w:rPr>
          <w:rFonts w:ascii="Times New Roman" w:hAnsi="Times New Roman" w:cs="Times New Roman"/>
          <w:b/>
          <w:sz w:val="28"/>
          <w:lang w:val="ky-KG"/>
        </w:rPr>
        <w:t xml:space="preserve">Маркумду акыркы сапарга узаттууда, маркумду үч күнүн, кырк күнүн, айт күндөрүндө, жылын эскерүү чаралары жана башка эскерүүлөр- </w:t>
      </w:r>
      <w:r>
        <w:rPr>
          <w:rFonts w:ascii="Times New Roman" w:hAnsi="Times New Roman" w:cs="Times New Roman"/>
          <w:sz w:val="28"/>
          <w:lang w:val="ky-KG"/>
        </w:rPr>
        <w:t xml:space="preserve">маркумду эскерүү үчүн кандайдыр бир мезгилден кийинки салт. </w:t>
      </w:r>
    </w:p>
    <w:p w:rsidR="000F5685" w:rsidRDefault="000F5685" w:rsidP="00C76567">
      <w:pPr>
        <w:spacing w:after="0"/>
        <w:ind w:firstLine="708"/>
        <w:jc w:val="both"/>
        <w:rPr>
          <w:rFonts w:ascii="Times New Roman" w:hAnsi="Times New Roman" w:cs="Times New Roman"/>
          <w:sz w:val="28"/>
          <w:lang w:val="ky-KG"/>
        </w:rPr>
      </w:pPr>
    </w:p>
    <w:p w:rsidR="00D3743A" w:rsidRDefault="000F5685" w:rsidP="000F5685">
      <w:pPr>
        <w:spacing w:after="0"/>
        <w:jc w:val="center"/>
        <w:rPr>
          <w:rFonts w:ascii="Times New Roman" w:hAnsi="Times New Roman" w:cs="Times New Roman"/>
          <w:b/>
          <w:sz w:val="28"/>
          <w:lang w:val="ky-KG"/>
        </w:rPr>
      </w:pPr>
      <w:r w:rsidRPr="000F5685">
        <w:rPr>
          <w:rFonts w:ascii="Times New Roman" w:hAnsi="Times New Roman" w:cs="Times New Roman"/>
          <w:b/>
          <w:sz w:val="28"/>
          <w:lang w:val="ky-KG"/>
        </w:rPr>
        <w:t>5. Үй-бүлөлүк салтанаттарды жана маркумду эскерүү үрп-адаттарын өткөрүүнүн тартиби</w:t>
      </w:r>
    </w:p>
    <w:p w:rsidR="000F5685" w:rsidRDefault="000F5685" w:rsidP="000F5685">
      <w:pPr>
        <w:spacing w:after="0"/>
        <w:jc w:val="center"/>
        <w:rPr>
          <w:rFonts w:ascii="Times New Roman" w:hAnsi="Times New Roman" w:cs="Times New Roman"/>
          <w:b/>
          <w:sz w:val="28"/>
          <w:lang w:val="ky-KG"/>
        </w:rPr>
      </w:pPr>
    </w:p>
    <w:p w:rsidR="00DA7BF9" w:rsidRDefault="000F5685" w:rsidP="000F5685">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5.1 Үй-бүлөлүк салтанаттарга </w:t>
      </w:r>
      <w:r w:rsidR="00DA7BF9">
        <w:rPr>
          <w:rFonts w:ascii="Times New Roman" w:hAnsi="Times New Roman" w:cs="Times New Roman"/>
          <w:sz w:val="28"/>
          <w:lang w:val="ky-KG"/>
        </w:rPr>
        <w:t xml:space="preserve">бешик той, тушоо кесүү той, балдарды сүнөткө отургузуу, үйлөнүү, кыз узатуутой, куда тосуу, туулган күнүн белгилөө, маараке салтанаттары жана башка салтанаттар кирет. </w:t>
      </w:r>
    </w:p>
    <w:p w:rsidR="004377B3" w:rsidRDefault="00DA7BF9" w:rsidP="000F5685">
      <w:pPr>
        <w:spacing w:after="0"/>
        <w:ind w:firstLine="708"/>
        <w:jc w:val="both"/>
        <w:rPr>
          <w:rFonts w:ascii="Times New Roman" w:hAnsi="Times New Roman" w:cs="Times New Roman"/>
          <w:sz w:val="28"/>
          <w:lang w:val="ky-KG"/>
        </w:rPr>
      </w:pPr>
      <w:r>
        <w:rPr>
          <w:rFonts w:ascii="Times New Roman" w:hAnsi="Times New Roman" w:cs="Times New Roman"/>
          <w:sz w:val="28"/>
          <w:lang w:val="ky-KG"/>
        </w:rPr>
        <w:t>Үйлөнүү жана кыз узатуу тойлорго чакырылгандары саны жакын тургундары менен чектелсин. Мал жандыктар союлбастан, тар чөйрөдө өткөрүлсүн. Жандык абалын жаздыруу актысына (ЗАГС) чыгуу үчүн автоунаалардын саны 3 бирдиктен ашпоо белгиленет. Кызды турмушка чыгарууга калың жана мүчө алууга, сеп берүүгө, куда тосууда түшүндүрүү берүүгө тыюу салынат. Ал эми, кыз күйөө</w:t>
      </w:r>
      <w:r w:rsidR="004377B3">
        <w:rPr>
          <w:rFonts w:ascii="Times New Roman" w:hAnsi="Times New Roman" w:cs="Times New Roman"/>
          <w:sz w:val="28"/>
          <w:lang w:val="ky-KG"/>
        </w:rPr>
        <w:t>гө өкүл ата белгилөөдө көптөн к себет жана кийим-кече кылууга, кой союуга чектөө киргизилет.</w:t>
      </w:r>
    </w:p>
    <w:p w:rsidR="004377B3" w:rsidRDefault="004377B3" w:rsidP="000F5685">
      <w:pPr>
        <w:spacing w:after="0"/>
        <w:ind w:firstLine="708"/>
        <w:jc w:val="both"/>
        <w:rPr>
          <w:rFonts w:ascii="Times New Roman" w:hAnsi="Times New Roman" w:cs="Times New Roman"/>
          <w:sz w:val="28"/>
          <w:lang w:val="ky-KG"/>
        </w:rPr>
      </w:pPr>
      <w:r>
        <w:rPr>
          <w:rFonts w:ascii="Times New Roman" w:hAnsi="Times New Roman" w:cs="Times New Roman"/>
          <w:sz w:val="28"/>
          <w:lang w:val="ky-KG"/>
        </w:rPr>
        <w:lastRenderedPageBreak/>
        <w:t>Салтанаттарды (бешик той, тушоо кесүү той, балдарды сүнөткө отургузуу, үйлөнүү, кыз узатуу той, үй той, куда тосу, туулган күнүн белгилөө, сыйлык, чин, наам, илимий жана кесиптик даража алганын белгилөө, классташ, бир туугандар, жоролор, бажалар, кудалар, келиндер, аялдар отуруштары, мектепти, окуу жайды аяктаганына 5-10-20 жылдык кечелер, ажыга баруу жана келгендеги той, балага акыйка өткөрүү) ири деңгээлде тойканаларда, рестарандарда жана чайканаларда өткөрүүгө тыюу салынат. Аталган салтанаттар үй-бүлөлү деңгээлде тар чөйрөдө откөрүлөт.</w:t>
      </w:r>
    </w:p>
    <w:p w:rsidR="00F82124" w:rsidRDefault="004377B3" w:rsidP="000F5685">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Мааракелерге (аш берүү, кандайдыр бир жашка толгонун белгилөө) жакын туугандары менен, мал жандыктар союлбастан, өткөрүү каралсын. Ал эми аталган мааракелерди болтиурбоо жана аталган мааракеге </w:t>
      </w:r>
      <w:r w:rsidR="00F82124">
        <w:rPr>
          <w:rFonts w:ascii="Times New Roman" w:hAnsi="Times New Roman" w:cs="Times New Roman"/>
          <w:sz w:val="28"/>
          <w:lang w:val="ky-KG"/>
        </w:rPr>
        <w:t>каралаган каражатты жумшоо максатында, анын ордуна айылга таза суу чыгарууга жолду асфальттоону, шагыл төгүүнү ,жарыктандырууга, жөө жол салууга (тротуар), жетим-жесирлерге жардам берүүнү мааракени эссине сунуш кылынат.</w:t>
      </w:r>
    </w:p>
    <w:p w:rsidR="00F82124" w:rsidRDefault="00F82124" w:rsidP="000F5685">
      <w:pPr>
        <w:spacing w:after="0"/>
        <w:ind w:firstLine="708"/>
        <w:jc w:val="both"/>
        <w:rPr>
          <w:rFonts w:ascii="Times New Roman" w:hAnsi="Times New Roman" w:cs="Times New Roman"/>
          <w:sz w:val="28"/>
          <w:lang w:val="ky-KG"/>
        </w:rPr>
      </w:pPr>
      <w:r>
        <w:rPr>
          <w:rFonts w:ascii="Times New Roman" w:hAnsi="Times New Roman" w:cs="Times New Roman"/>
          <w:sz w:val="28"/>
          <w:lang w:val="ky-KG"/>
        </w:rPr>
        <w:t>5.2. Маарекелерди акыркы сапарга узатууда мал жандык союлбасын, тамак ашберилбесин. Жаназа окуучуларды, азага жана коштошуу зыйнатында келүүчүлөрдүн санына чектөө коюлбайт.</w:t>
      </w:r>
    </w:p>
    <w:p w:rsidR="00B2117A" w:rsidRDefault="00F82124" w:rsidP="000F5685">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Бейшембилик жана үчүлүк, жетилик, кырк күндөрүн жылдык аш берүунү белгилеп, эскерүүгө тыюу салынат жана мал жандык союлбай, үй-бүлөдө </w:t>
      </w:r>
      <w:r w:rsidR="00C925C4">
        <w:rPr>
          <w:rFonts w:ascii="Times New Roman" w:hAnsi="Times New Roman" w:cs="Times New Roman"/>
          <w:sz w:val="28"/>
          <w:lang w:val="ky-KG"/>
        </w:rPr>
        <w:t xml:space="preserve">жакындары менен куран окутуу менен өткөрүлөт. Маркумга карата кошок кошуучуларды </w:t>
      </w:r>
      <w:r w:rsidR="00B2117A">
        <w:rPr>
          <w:rFonts w:ascii="Times New Roman" w:hAnsi="Times New Roman" w:cs="Times New Roman"/>
          <w:sz w:val="28"/>
          <w:lang w:val="ky-KG"/>
        </w:rPr>
        <w:t>жалдоого, кыздарынын ак көйнөк кийүүчүнө, тон жабууга жыртыш берүүгө тыюу салынат.</w:t>
      </w:r>
    </w:p>
    <w:p w:rsidR="00B2117A" w:rsidRDefault="00B2117A" w:rsidP="000F5685">
      <w:pPr>
        <w:spacing w:after="0"/>
        <w:ind w:firstLine="708"/>
        <w:jc w:val="both"/>
        <w:rPr>
          <w:rFonts w:ascii="Times New Roman" w:hAnsi="Times New Roman" w:cs="Times New Roman"/>
          <w:sz w:val="28"/>
          <w:lang w:val="ky-KG"/>
        </w:rPr>
      </w:pPr>
      <w:r>
        <w:rPr>
          <w:rFonts w:ascii="Times New Roman" w:hAnsi="Times New Roman" w:cs="Times New Roman"/>
          <w:sz w:val="28"/>
          <w:lang w:val="ky-KG"/>
        </w:rPr>
        <w:t>5.3 мааракелерди үй-бүлөлү салтанаттарды эскерүү үрп-адаттарды өткөрүүдө ысырапкерчиликти кыскартуу максатында жергиликтүү айылдык кеңештерде айылдык уставды карап, бекитүү сунушталат.</w:t>
      </w:r>
    </w:p>
    <w:p w:rsidR="007073CD" w:rsidRDefault="007073CD" w:rsidP="000F5685">
      <w:pPr>
        <w:spacing w:after="0"/>
        <w:ind w:firstLine="708"/>
        <w:jc w:val="both"/>
        <w:rPr>
          <w:rFonts w:ascii="Times New Roman" w:hAnsi="Times New Roman" w:cs="Times New Roman"/>
          <w:sz w:val="28"/>
          <w:lang w:val="ky-KG"/>
        </w:rPr>
      </w:pPr>
    </w:p>
    <w:p w:rsidR="000F5685" w:rsidRDefault="00B2117A" w:rsidP="007073CD">
      <w:pPr>
        <w:spacing w:after="0"/>
        <w:jc w:val="center"/>
        <w:rPr>
          <w:rFonts w:ascii="Times New Roman" w:hAnsi="Times New Roman" w:cs="Times New Roman"/>
          <w:b/>
          <w:sz w:val="28"/>
          <w:lang w:val="ky-KG"/>
        </w:rPr>
      </w:pPr>
      <w:r w:rsidRPr="007073CD">
        <w:rPr>
          <w:rFonts w:ascii="Times New Roman" w:hAnsi="Times New Roman" w:cs="Times New Roman"/>
          <w:b/>
          <w:sz w:val="28"/>
          <w:lang w:val="ky-KG"/>
        </w:rPr>
        <w:t>6. Үй-бүлөлү</w:t>
      </w:r>
      <w:r w:rsidR="007073CD">
        <w:rPr>
          <w:rFonts w:ascii="Times New Roman" w:hAnsi="Times New Roman" w:cs="Times New Roman"/>
          <w:b/>
          <w:sz w:val="28"/>
          <w:lang w:val="ky-KG"/>
        </w:rPr>
        <w:t>к</w:t>
      </w:r>
      <w:r w:rsidRPr="007073CD">
        <w:rPr>
          <w:rFonts w:ascii="Times New Roman" w:hAnsi="Times New Roman" w:cs="Times New Roman"/>
          <w:b/>
          <w:sz w:val="28"/>
          <w:lang w:val="ky-KG"/>
        </w:rPr>
        <w:t xml:space="preserve"> салтанаттарды жана маркумду </w:t>
      </w:r>
      <w:r w:rsidR="007073CD" w:rsidRPr="007073CD">
        <w:rPr>
          <w:rFonts w:ascii="Times New Roman" w:hAnsi="Times New Roman" w:cs="Times New Roman"/>
          <w:b/>
          <w:sz w:val="28"/>
          <w:lang w:val="ky-KG"/>
        </w:rPr>
        <w:t>эскерүү үрп-адаттарын өткөрүүнү иретке келтирүүчү, көзөмөлөөччү комиссия жана кызмат адамдары</w:t>
      </w:r>
    </w:p>
    <w:p w:rsidR="007073CD" w:rsidRDefault="007073CD" w:rsidP="007073CD">
      <w:pPr>
        <w:spacing w:after="0"/>
        <w:jc w:val="both"/>
        <w:rPr>
          <w:rFonts w:ascii="Times New Roman" w:hAnsi="Times New Roman" w:cs="Times New Roman"/>
          <w:sz w:val="28"/>
          <w:lang w:val="ky-KG"/>
        </w:rPr>
      </w:pPr>
      <w:r>
        <w:rPr>
          <w:rFonts w:ascii="Times New Roman" w:hAnsi="Times New Roman" w:cs="Times New Roman"/>
          <w:b/>
          <w:sz w:val="28"/>
          <w:lang w:val="ky-KG"/>
        </w:rPr>
        <w:tab/>
      </w:r>
      <w:r>
        <w:rPr>
          <w:rFonts w:ascii="Times New Roman" w:hAnsi="Times New Roman" w:cs="Times New Roman"/>
          <w:sz w:val="28"/>
          <w:lang w:val="ky-KG"/>
        </w:rPr>
        <w:t>6.1.</w:t>
      </w:r>
      <w:r w:rsidRPr="007073CD">
        <w:rPr>
          <w:rFonts w:ascii="Times New Roman" w:hAnsi="Times New Roman" w:cs="Times New Roman"/>
          <w:b/>
          <w:sz w:val="28"/>
          <w:lang w:val="ky-KG"/>
        </w:rPr>
        <w:t xml:space="preserve"> </w:t>
      </w:r>
      <w:r w:rsidRPr="007073CD">
        <w:rPr>
          <w:rFonts w:ascii="Times New Roman" w:hAnsi="Times New Roman" w:cs="Times New Roman"/>
          <w:sz w:val="28"/>
          <w:lang w:val="ky-KG"/>
        </w:rPr>
        <w:t>Үй-бүлөлү</w:t>
      </w:r>
      <w:r>
        <w:rPr>
          <w:rFonts w:ascii="Times New Roman" w:hAnsi="Times New Roman" w:cs="Times New Roman"/>
          <w:sz w:val="28"/>
          <w:lang w:val="ky-KG"/>
        </w:rPr>
        <w:t>к</w:t>
      </w:r>
      <w:r w:rsidRPr="007073CD">
        <w:rPr>
          <w:rFonts w:ascii="Times New Roman" w:hAnsi="Times New Roman" w:cs="Times New Roman"/>
          <w:sz w:val="28"/>
          <w:lang w:val="ky-KG"/>
        </w:rPr>
        <w:t xml:space="preserve"> салтанаттарды жана маркумду эске</w:t>
      </w:r>
      <w:r>
        <w:rPr>
          <w:rFonts w:ascii="Times New Roman" w:hAnsi="Times New Roman" w:cs="Times New Roman"/>
          <w:sz w:val="28"/>
          <w:lang w:val="ky-KG"/>
        </w:rPr>
        <w:t xml:space="preserve"> алуу</w:t>
      </w:r>
      <w:r w:rsidRPr="007073CD">
        <w:rPr>
          <w:rFonts w:ascii="Times New Roman" w:hAnsi="Times New Roman" w:cs="Times New Roman"/>
          <w:sz w:val="28"/>
          <w:lang w:val="ky-KG"/>
        </w:rPr>
        <w:t xml:space="preserve"> үрп-адаттарын өткөрүүнү иретке келтирүүчү, көзөмөлөөччү комиссия жана кызмат адамдары</w:t>
      </w:r>
      <w:r>
        <w:rPr>
          <w:rFonts w:ascii="Times New Roman" w:hAnsi="Times New Roman" w:cs="Times New Roman"/>
          <w:sz w:val="28"/>
          <w:lang w:val="ky-KG"/>
        </w:rPr>
        <w:t xml:space="preserve">на төмөндөгүлөр кирет: </w:t>
      </w:r>
    </w:p>
    <w:p w:rsidR="007073CD" w:rsidRDefault="007073CD" w:rsidP="007073CD">
      <w:pPr>
        <w:spacing w:after="0"/>
        <w:jc w:val="both"/>
        <w:rPr>
          <w:rFonts w:ascii="Times New Roman" w:hAnsi="Times New Roman" w:cs="Times New Roman"/>
          <w:sz w:val="28"/>
          <w:lang w:val="ky-KG"/>
        </w:rPr>
      </w:pPr>
      <w:r>
        <w:rPr>
          <w:rFonts w:ascii="Times New Roman" w:hAnsi="Times New Roman" w:cs="Times New Roman"/>
          <w:sz w:val="28"/>
          <w:lang w:val="ky-KG"/>
        </w:rPr>
        <w:tab/>
        <w:t>-Кыргыз Республикасынын Президентинин облустагы ыйгарым укуктуу өкүлү;</w:t>
      </w:r>
    </w:p>
    <w:p w:rsidR="007073CD" w:rsidRDefault="007073CD" w:rsidP="007073CD">
      <w:pPr>
        <w:spacing w:after="0"/>
        <w:jc w:val="both"/>
        <w:rPr>
          <w:rFonts w:ascii="Times New Roman" w:hAnsi="Times New Roman" w:cs="Times New Roman"/>
          <w:sz w:val="28"/>
          <w:lang w:val="ky-KG"/>
        </w:rPr>
      </w:pPr>
      <w:r>
        <w:rPr>
          <w:rFonts w:ascii="Times New Roman" w:hAnsi="Times New Roman" w:cs="Times New Roman"/>
          <w:sz w:val="28"/>
          <w:lang w:val="ky-KG"/>
        </w:rPr>
        <w:tab/>
        <w:t>-Райондук мамлекеттик админисрация башчысы-аким;</w:t>
      </w:r>
    </w:p>
    <w:p w:rsidR="007073CD" w:rsidRDefault="007073CD" w:rsidP="007073CD">
      <w:pPr>
        <w:spacing w:after="0"/>
        <w:jc w:val="both"/>
        <w:rPr>
          <w:rFonts w:ascii="Times New Roman" w:hAnsi="Times New Roman" w:cs="Times New Roman"/>
          <w:sz w:val="28"/>
          <w:lang w:val="ky-KG"/>
        </w:rPr>
      </w:pPr>
      <w:r>
        <w:rPr>
          <w:rFonts w:ascii="Times New Roman" w:hAnsi="Times New Roman" w:cs="Times New Roman"/>
          <w:sz w:val="28"/>
          <w:lang w:val="ky-KG"/>
        </w:rPr>
        <w:tab/>
        <w:t xml:space="preserve">-Айыл өкмөтүнүн башчысы; </w:t>
      </w:r>
    </w:p>
    <w:p w:rsidR="007073CD" w:rsidRDefault="007073CD" w:rsidP="007073CD">
      <w:pPr>
        <w:spacing w:after="0"/>
        <w:jc w:val="both"/>
        <w:rPr>
          <w:rFonts w:ascii="Times New Roman" w:hAnsi="Times New Roman" w:cs="Times New Roman"/>
          <w:sz w:val="28"/>
          <w:lang w:val="ky-KG"/>
        </w:rPr>
      </w:pPr>
      <w:r>
        <w:rPr>
          <w:rFonts w:ascii="Times New Roman" w:hAnsi="Times New Roman" w:cs="Times New Roman"/>
          <w:sz w:val="28"/>
          <w:lang w:val="ky-KG"/>
        </w:rPr>
        <w:tab/>
        <w:t xml:space="preserve">-Облустук, райондук жана </w:t>
      </w:r>
      <w:r w:rsidR="009C79B0">
        <w:rPr>
          <w:rFonts w:ascii="Times New Roman" w:hAnsi="Times New Roman" w:cs="Times New Roman"/>
          <w:sz w:val="28"/>
          <w:lang w:val="ky-KG"/>
        </w:rPr>
        <w:t>жергиликтүү комиссиялар.</w:t>
      </w:r>
    </w:p>
    <w:p w:rsidR="009C79B0" w:rsidRDefault="009C79B0" w:rsidP="007073CD">
      <w:pPr>
        <w:spacing w:after="0"/>
        <w:jc w:val="both"/>
        <w:rPr>
          <w:rFonts w:ascii="Times New Roman" w:hAnsi="Times New Roman" w:cs="Times New Roman"/>
          <w:sz w:val="28"/>
          <w:lang w:val="ky-KG"/>
        </w:rPr>
      </w:pPr>
      <w:r>
        <w:rPr>
          <w:rFonts w:ascii="Times New Roman" w:hAnsi="Times New Roman" w:cs="Times New Roman"/>
          <w:sz w:val="28"/>
          <w:lang w:val="ky-KG"/>
        </w:rPr>
        <w:t>Баардык комиссиялар өздөрүнүн ишин документтештирет.</w:t>
      </w:r>
    </w:p>
    <w:p w:rsidR="009C79B0" w:rsidRDefault="009C79B0" w:rsidP="009C79B0">
      <w:pPr>
        <w:spacing w:after="0"/>
        <w:jc w:val="center"/>
        <w:rPr>
          <w:rFonts w:ascii="Times New Roman" w:hAnsi="Times New Roman" w:cs="Times New Roman"/>
          <w:b/>
          <w:sz w:val="28"/>
          <w:lang w:val="ky-KG"/>
        </w:rPr>
      </w:pPr>
      <w:r w:rsidRPr="009C79B0">
        <w:rPr>
          <w:rFonts w:ascii="Times New Roman" w:hAnsi="Times New Roman" w:cs="Times New Roman"/>
          <w:b/>
          <w:sz w:val="28"/>
          <w:lang w:val="ky-KG"/>
        </w:rPr>
        <w:lastRenderedPageBreak/>
        <w:t>6.2. Жергиликтүү комиссия</w:t>
      </w:r>
    </w:p>
    <w:p w:rsidR="009C79B0" w:rsidRDefault="009C79B0"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6.2.1. Жергиликтүү комиссия айыл өкмөтүндө, райондук маанидеги шаарлардын мэриясында, аймактык коомдук өз алдынча башкаруусунда түзүлөт.</w:t>
      </w:r>
    </w:p>
    <w:p w:rsidR="009C79B0" w:rsidRDefault="009C79B0"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Анын курамына төмөндөгүлөр кирет:</w:t>
      </w:r>
    </w:p>
    <w:p w:rsidR="009C79B0" w:rsidRDefault="005B18A9"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-айыл өкмөтүнүн кызматкерлери; </w:t>
      </w:r>
    </w:p>
    <w:p w:rsidR="005B18A9" w:rsidRDefault="005B18A9"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-Жергиликтүү  Кеңештин депутаттары;</w:t>
      </w:r>
    </w:p>
    <w:p w:rsidR="005B18A9" w:rsidRDefault="005B18A9"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-Билим брүү мекемелеринин кызматкерлери; </w:t>
      </w:r>
    </w:p>
    <w:p w:rsidR="005B18A9" w:rsidRDefault="005B18A9"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w:t>
      </w:r>
      <w:r w:rsidR="00A359F1">
        <w:rPr>
          <w:rFonts w:ascii="Times New Roman" w:hAnsi="Times New Roman" w:cs="Times New Roman"/>
          <w:sz w:val="28"/>
          <w:lang w:val="ky-KG"/>
        </w:rPr>
        <w:t>маданият мекемесинин кызматкерлери;</w:t>
      </w:r>
    </w:p>
    <w:p w:rsidR="00A359F1" w:rsidRDefault="00A359F1"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-ардагерлердин кеңешинин мүчөсү; </w:t>
      </w:r>
    </w:p>
    <w:p w:rsidR="00A359F1" w:rsidRDefault="00A359F1"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-аялдар жана жаштар уюмунун мүчөлөрү; </w:t>
      </w:r>
    </w:p>
    <w:p w:rsidR="00A359F1" w:rsidRDefault="00A359F1"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-аксакалдар сотунун мүчөсү; </w:t>
      </w:r>
    </w:p>
    <w:p w:rsidR="00A359F1" w:rsidRDefault="00A359F1"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-дин уюмунун мүчөсү; </w:t>
      </w:r>
    </w:p>
    <w:p w:rsidR="00A359F1" w:rsidRDefault="00A359F1"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-өкмөттүк эмес уюмдун мүчөсү;</w:t>
      </w:r>
    </w:p>
    <w:p w:rsidR="00A359F1" w:rsidRDefault="00A359F1"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-участкалык милиция;</w:t>
      </w:r>
    </w:p>
    <w:p w:rsidR="00A359F1" w:rsidRDefault="00A359F1"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-жергиликтүү коомдоштурулган уюмдардын мүчөсү.</w:t>
      </w:r>
    </w:p>
    <w:p w:rsidR="00A359F1" w:rsidRDefault="00A359F1" w:rsidP="009C79B0">
      <w:pPr>
        <w:spacing w:after="0"/>
        <w:ind w:firstLine="708"/>
        <w:jc w:val="both"/>
        <w:rPr>
          <w:rFonts w:ascii="Times New Roman" w:hAnsi="Times New Roman" w:cs="Times New Roman"/>
          <w:sz w:val="28"/>
          <w:lang w:val="ky-KG"/>
        </w:rPr>
      </w:pPr>
    </w:p>
    <w:p w:rsidR="00A359F1" w:rsidRDefault="00A359F1"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Жергиликтүү комиссиянын курамы айыл өкмөтүнүн башчысы менен бекитилет.</w:t>
      </w:r>
    </w:p>
    <w:p w:rsidR="00A359F1" w:rsidRDefault="009728F3" w:rsidP="009C79B0">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6.2.2 жергиликтүү комиссиянын мүчөлөрү үй-бүлөлүк  салтанаттарда жана маркумдарды эскерүү үрп-адаттары өткөрүлүп жаткан жерлерге чогуу барып, түшүндүрүү иштерин жүргүзөт, иш-чара өткөрүп жаткан адамга жообун талаптарын тааныштырып, ал тууралуу журналга кол койдурат. Жобонун аткарлышына мониторниг жана көзөмөл </w:t>
      </w:r>
      <w:r w:rsidR="00264FED">
        <w:rPr>
          <w:rFonts w:ascii="Times New Roman" w:hAnsi="Times New Roman" w:cs="Times New Roman"/>
          <w:sz w:val="28"/>
          <w:lang w:val="ky-KG"/>
        </w:rPr>
        <w:t>жүргүзөт. Жобонун талаптары бузулган учурда акт түзөт, ал тууралуу комиссияда маселени карайт, талапты бузган адамдарга карата чара (анын ичинде коомдук уяткаруу чарасын) көрөт.</w:t>
      </w:r>
    </w:p>
    <w:p w:rsidR="00264FED" w:rsidRDefault="00264FED" w:rsidP="009C79B0">
      <w:pPr>
        <w:spacing w:after="0"/>
        <w:ind w:firstLine="708"/>
        <w:jc w:val="both"/>
        <w:rPr>
          <w:rFonts w:ascii="Times New Roman" w:hAnsi="Times New Roman" w:cs="Times New Roman"/>
          <w:sz w:val="28"/>
          <w:lang w:val="ky-KG"/>
        </w:rPr>
      </w:pPr>
    </w:p>
    <w:p w:rsidR="00264FED" w:rsidRDefault="00264FED" w:rsidP="00264FED">
      <w:pPr>
        <w:spacing w:after="0"/>
        <w:ind w:firstLine="708"/>
        <w:jc w:val="center"/>
        <w:rPr>
          <w:rFonts w:ascii="Times New Roman" w:hAnsi="Times New Roman" w:cs="Times New Roman"/>
          <w:b/>
          <w:sz w:val="28"/>
          <w:lang w:val="ky-KG"/>
        </w:rPr>
      </w:pPr>
      <w:r w:rsidRPr="00264FED">
        <w:rPr>
          <w:rFonts w:ascii="Times New Roman" w:hAnsi="Times New Roman" w:cs="Times New Roman"/>
          <w:b/>
          <w:sz w:val="28"/>
          <w:lang w:val="ky-KG"/>
        </w:rPr>
        <w:t>6.3. Райондук комиссия</w:t>
      </w:r>
    </w:p>
    <w:p w:rsidR="00264FED" w:rsidRDefault="00264FED"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6.3.1. Райондук комиссия жергиликтүү мамлекеттик администрациясында түзүлөт. Анын курамына төмөндөгүлөр кирет:</w:t>
      </w:r>
    </w:p>
    <w:p w:rsidR="00264FED" w:rsidRDefault="00264FED"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-Д.Садырбаев айыл өкмөтүнүн башчысы;</w:t>
      </w:r>
    </w:p>
    <w:p w:rsidR="00264FED" w:rsidRDefault="00264FED"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w:t>
      </w:r>
      <w:r w:rsidRPr="00264FED">
        <w:rPr>
          <w:rFonts w:ascii="Times New Roman" w:hAnsi="Times New Roman" w:cs="Times New Roman"/>
          <w:sz w:val="28"/>
          <w:lang w:val="ky-KG"/>
        </w:rPr>
        <w:t xml:space="preserve"> </w:t>
      </w:r>
      <w:r>
        <w:rPr>
          <w:rFonts w:ascii="Times New Roman" w:hAnsi="Times New Roman" w:cs="Times New Roman"/>
          <w:sz w:val="28"/>
          <w:lang w:val="ky-KG"/>
        </w:rPr>
        <w:t>Д.Садырбаев айыл өкмөтүнүн кызматкерлери;</w:t>
      </w:r>
    </w:p>
    <w:p w:rsidR="00264FED" w:rsidRDefault="00264FED"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-Жергиликтүү Кеңештин депутаттары; </w:t>
      </w:r>
    </w:p>
    <w:p w:rsidR="00264FED" w:rsidRDefault="00264FED"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-айыл өкмөттүн билим берүү мекемелеринин кызматкерлери</w:t>
      </w:r>
    </w:p>
    <w:p w:rsidR="00264FED" w:rsidRDefault="00264FED"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w:t>
      </w:r>
      <w:r w:rsidRPr="00264FED">
        <w:rPr>
          <w:rFonts w:ascii="Times New Roman" w:hAnsi="Times New Roman" w:cs="Times New Roman"/>
          <w:sz w:val="28"/>
          <w:lang w:val="ky-KG"/>
        </w:rPr>
        <w:t xml:space="preserve"> </w:t>
      </w:r>
      <w:r>
        <w:rPr>
          <w:rFonts w:ascii="Times New Roman" w:hAnsi="Times New Roman" w:cs="Times New Roman"/>
          <w:sz w:val="28"/>
          <w:lang w:val="ky-KG"/>
        </w:rPr>
        <w:t>айыл өкмөттүн маданият мекемесинин кызматкерлери;</w:t>
      </w:r>
    </w:p>
    <w:p w:rsidR="00264FED" w:rsidRDefault="00264FED"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-кесиптик кошундун кызматкерели;</w:t>
      </w:r>
    </w:p>
    <w:p w:rsidR="00264FED" w:rsidRDefault="00264FED"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-ардагерлердин кеңешинин мүчөсү;</w:t>
      </w:r>
    </w:p>
    <w:p w:rsidR="00264FED" w:rsidRDefault="00264FED"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-аялдар жана жаштар уюмдарынын мүчөлөрү;</w:t>
      </w:r>
    </w:p>
    <w:p w:rsidR="00264FED" w:rsidRDefault="00264FED"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lastRenderedPageBreak/>
        <w:t>-</w:t>
      </w:r>
      <w:r w:rsidR="00460C9B">
        <w:rPr>
          <w:rFonts w:ascii="Times New Roman" w:hAnsi="Times New Roman" w:cs="Times New Roman"/>
          <w:sz w:val="28"/>
          <w:lang w:val="ky-KG"/>
        </w:rPr>
        <w:t>дин уюмунун мүчөсү;</w:t>
      </w:r>
    </w:p>
    <w:p w:rsidR="00460C9B" w:rsidRDefault="00460C9B"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-өкмөттүк эмес уюмдардын мүчөсү;</w:t>
      </w:r>
    </w:p>
    <w:p w:rsidR="00460C9B" w:rsidRDefault="00460C9B"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-массалык маалымат каражаттарынын өкүлү.</w:t>
      </w:r>
    </w:p>
    <w:p w:rsidR="00460C9B" w:rsidRDefault="00460C9B" w:rsidP="00264FED">
      <w:pPr>
        <w:spacing w:after="0"/>
        <w:ind w:firstLine="708"/>
        <w:jc w:val="both"/>
        <w:rPr>
          <w:rFonts w:ascii="Times New Roman" w:hAnsi="Times New Roman" w:cs="Times New Roman"/>
          <w:sz w:val="28"/>
          <w:lang w:val="ky-KG"/>
        </w:rPr>
      </w:pPr>
    </w:p>
    <w:p w:rsidR="00460C9B" w:rsidRDefault="00460C9B" w:rsidP="00264FED">
      <w:pPr>
        <w:spacing w:after="0"/>
        <w:ind w:firstLine="708"/>
        <w:jc w:val="both"/>
        <w:rPr>
          <w:rFonts w:ascii="Times New Roman" w:hAnsi="Times New Roman" w:cs="Times New Roman"/>
          <w:sz w:val="28"/>
          <w:lang w:val="ky-KG"/>
        </w:rPr>
      </w:pPr>
      <w:r>
        <w:rPr>
          <w:rFonts w:ascii="Times New Roman" w:hAnsi="Times New Roman" w:cs="Times New Roman"/>
          <w:sz w:val="28"/>
          <w:lang w:val="ky-KG"/>
        </w:rPr>
        <w:t>Айыл өкмөттүк комиссия башчынын буйругу менен бекитилет.</w:t>
      </w:r>
    </w:p>
    <w:p w:rsidR="00460C9B" w:rsidRDefault="00460C9B" w:rsidP="00264FED">
      <w:pPr>
        <w:spacing w:after="0"/>
        <w:ind w:firstLine="708"/>
        <w:jc w:val="both"/>
        <w:rPr>
          <w:rFonts w:ascii="Times New Roman" w:hAnsi="Times New Roman" w:cs="Times New Roman"/>
          <w:sz w:val="28"/>
          <w:lang w:val="ky-KG"/>
        </w:rPr>
      </w:pPr>
    </w:p>
    <w:p w:rsidR="003C5757" w:rsidRDefault="00460C9B" w:rsidP="003C5757">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6.3.2. Айыл өкмөттүк комиссия бул иште жалпы жеткечилик кылат.Жобонун аткарлышына мониторниг жана көзөмөл жүргүзөт. Үй-бүлөлүк салтанаттарда жана маркумдарды эскерүү үрп-адаттарын өткөрүү боюнча алдыңкы тажырыйбаларды жалпылайт жана аларды жайылтуу боюнча тиешелүү иштерди </w:t>
      </w:r>
      <w:r w:rsidR="00602D49">
        <w:rPr>
          <w:rFonts w:ascii="Times New Roman" w:hAnsi="Times New Roman" w:cs="Times New Roman"/>
          <w:sz w:val="28"/>
          <w:lang w:val="ky-KG"/>
        </w:rPr>
        <w:t>жүргүзөт, комиссияда маселени карайт, талапты бузган адамдарга карата чара (анын ичинде коомдук уяткаруу</w:t>
      </w:r>
      <w:r w:rsidR="003C5757">
        <w:rPr>
          <w:rFonts w:ascii="Times New Roman" w:hAnsi="Times New Roman" w:cs="Times New Roman"/>
          <w:sz w:val="28"/>
          <w:lang w:val="ky-KG"/>
        </w:rPr>
        <w:t xml:space="preserve"> чарасын</w:t>
      </w:r>
      <w:r w:rsidR="00602D49">
        <w:rPr>
          <w:rFonts w:ascii="Times New Roman" w:hAnsi="Times New Roman" w:cs="Times New Roman"/>
          <w:sz w:val="28"/>
          <w:lang w:val="ky-KG"/>
        </w:rPr>
        <w:t>)</w:t>
      </w:r>
      <w:r w:rsidR="003C5757">
        <w:rPr>
          <w:rFonts w:ascii="Times New Roman" w:hAnsi="Times New Roman" w:cs="Times New Roman"/>
          <w:sz w:val="28"/>
          <w:lang w:val="ky-KG"/>
        </w:rPr>
        <w:t xml:space="preserve"> көрөт. Жергиликтүү комиссиялардын чечимдерине даттанууларды карайт, чечим кабыл алууну татаалданткан жагадайлар чыккан учурда, чара көрүү үчүн үчүн облустук комиссияга сунуш киргезет.</w:t>
      </w:r>
    </w:p>
    <w:p w:rsidR="003C5757" w:rsidRDefault="003C5757" w:rsidP="003C5757">
      <w:pPr>
        <w:spacing w:after="0"/>
        <w:ind w:firstLine="708"/>
        <w:jc w:val="both"/>
        <w:rPr>
          <w:rFonts w:ascii="Times New Roman" w:hAnsi="Times New Roman" w:cs="Times New Roman"/>
          <w:sz w:val="28"/>
          <w:lang w:val="ky-KG"/>
        </w:rPr>
      </w:pPr>
    </w:p>
    <w:p w:rsidR="003C5757" w:rsidRDefault="003C5757" w:rsidP="003C5757">
      <w:pPr>
        <w:spacing w:after="0"/>
        <w:ind w:firstLine="708"/>
        <w:jc w:val="center"/>
        <w:rPr>
          <w:rFonts w:ascii="Times New Roman" w:hAnsi="Times New Roman" w:cs="Times New Roman"/>
          <w:b/>
          <w:sz w:val="28"/>
          <w:lang w:val="ky-KG"/>
        </w:rPr>
      </w:pPr>
      <w:r w:rsidRPr="003C5757">
        <w:rPr>
          <w:rFonts w:ascii="Times New Roman" w:hAnsi="Times New Roman" w:cs="Times New Roman"/>
          <w:b/>
          <w:sz w:val="28"/>
          <w:lang w:val="ky-KG"/>
        </w:rPr>
        <w:t>7. Жобонун талаптарын бузгандык үчүн жоопкерчилик</w:t>
      </w:r>
    </w:p>
    <w:p w:rsidR="003C5757" w:rsidRDefault="003C5757" w:rsidP="003C5757">
      <w:pPr>
        <w:spacing w:after="0"/>
        <w:ind w:firstLine="708"/>
        <w:jc w:val="center"/>
        <w:rPr>
          <w:rFonts w:ascii="Times New Roman" w:hAnsi="Times New Roman" w:cs="Times New Roman"/>
          <w:b/>
          <w:sz w:val="28"/>
          <w:lang w:val="ky-KG"/>
        </w:rPr>
      </w:pPr>
    </w:p>
    <w:p w:rsidR="003C5757" w:rsidRDefault="003C5757" w:rsidP="003C5757">
      <w:pPr>
        <w:spacing w:after="0"/>
        <w:ind w:firstLine="708"/>
        <w:jc w:val="both"/>
        <w:rPr>
          <w:rFonts w:ascii="Times New Roman" w:hAnsi="Times New Roman" w:cs="Times New Roman"/>
          <w:sz w:val="28"/>
          <w:lang w:val="ky-KG"/>
        </w:rPr>
      </w:pPr>
      <w:r>
        <w:rPr>
          <w:rFonts w:ascii="Times New Roman" w:hAnsi="Times New Roman" w:cs="Times New Roman"/>
          <w:sz w:val="28"/>
          <w:lang w:val="ky-KG"/>
        </w:rPr>
        <w:t>7.1. Айыл аймагында үй-бүлөлүк салтанаттарды жана маркумду эскерүү үрп-адаттарын өткөрүүдө айылдын аймагында жобонун талабын бузгандык үчүн Кыргыз Республикасынын укук бузуулар жана айылдынички мыйзамдарына жана эрежелеринде каралган (</w:t>
      </w:r>
      <w:r w:rsidR="00D7501D">
        <w:rPr>
          <w:rFonts w:ascii="Times New Roman" w:hAnsi="Times New Roman" w:cs="Times New Roman"/>
          <w:sz w:val="28"/>
          <w:lang w:val="ky-KG"/>
        </w:rPr>
        <w:t>элдик курултай, айылдык жыйындар, жергиликтүү Кеңеш тарабынан кабыл алынган</w:t>
      </w:r>
      <w:r>
        <w:rPr>
          <w:rFonts w:ascii="Times New Roman" w:hAnsi="Times New Roman" w:cs="Times New Roman"/>
          <w:sz w:val="28"/>
          <w:lang w:val="ky-KG"/>
        </w:rPr>
        <w:t>)</w:t>
      </w:r>
      <w:r w:rsidR="00D7501D">
        <w:rPr>
          <w:rFonts w:ascii="Times New Roman" w:hAnsi="Times New Roman" w:cs="Times New Roman"/>
          <w:sz w:val="28"/>
          <w:lang w:val="ky-KG"/>
        </w:rPr>
        <w:t xml:space="preserve"> айып жазаларынын өлчөлөмдөрү, салынган айыптарды төлөө мөөнөтү жана тартиби каралат. </w:t>
      </w:r>
    </w:p>
    <w:p w:rsidR="00D7501D" w:rsidRDefault="00D7501D" w:rsidP="00C15C5B">
      <w:pPr>
        <w:spacing w:after="0"/>
        <w:ind w:firstLine="708"/>
        <w:jc w:val="both"/>
        <w:rPr>
          <w:rFonts w:ascii="Times New Roman" w:hAnsi="Times New Roman" w:cs="Times New Roman"/>
          <w:sz w:val="28"/>
          <w:lang w:val="ky-KG"/>
        </w:rPr>
      </w:pPr>
      <w:r>
        <w:rPr>
          <w:rFonts w:ascii="Times New Roman" w:hAnsi="Times New Roman" w:cs="Times New Roman"/>
          <w:sz w:val="28"/>
          <w:lang w:val="ky-KG"/>
        </w:rPr>
        <w:t xml:space="preserve">  </w:t>
      </w:r>
    </w:p>
    <w:p w:rsidR="00D7501D" w:rsidRDefault="00D7501D" w:rsidP="003C5757">
      <w:pPr>
        <w:spacing w:after="0"/>
        <w:ind w:firstLine="708"/>
        <w:jc w:val="both"/>
        <w:rPr>
          <w:rFonts w:ascii="Times New Roman" w:hAnsi="Times New Roman" w:cs="Times New Roman"/>
          <w:sz w:val="28"/>
          <w:lang w:val="ky-KG"/>
        </w:rPr>
      </w:pPr>
    </w:p>
    <w:p w:rsidR="00D7501D" w:rsidRDefault="00A2079A" w:rsidP="00C15C5B">
      <w:pPr>
        <w:spacing w:after="0"/>
        <w:jc w:val="both"/>
        <w:rPr>
          <w:rFonts w:ascii="Times New Roman" w:hAnsi="Times New Roman" w:cs="Times New Roman"/>
          <w:sz w:val="28"/>
          <w:lang w:val="ky-KG"/>
        </w:rPr>
      </w:pPr>
      <w:r>
        <w:rPr>
          <w:rFonts w:ascii="Times New Roman" w:hAnsi="Times New Roman" w:cs="Times New Roman"/>
          <w:sz w:val="28"/>
          <w:lang w:val="ky-KG"/>
        </w:rPr>
        <w:t>Д.Садырбаев айыл өкмөтүнүн</w:t>
      </w:r>
    </w:p>
    <w:p w:rsidR="00D7501D" w:rsidRPr="003C5757" w:rsidRDefault="00D7501D" w:rsidP="00D7501D">
      <w:pPr>
        <w:spacing w:after="0"/>
        <w:jc w:val="both"/>
        <w:rPr>
          <w:rFonts w:ascii="Times New Roman" w:hAnsi="Times New Roman" w:cs="Times New Roman"/>
          <w:sz w:val="28"/>
          <w:lang w:val="ky-KG"/>
        </w:rPr>
      </w:pPr>
      <w:r>
        <w:rPr>
          <w:rFonts w:ascii="Times New Roman" w:hAnsi="Times New Roman" w:cs="Times New Roman"/>
          <w:sz w:val="28"/>
          <w:lang w:val="ky-KG"/>
        </w:rPr>
        <w:t xml:space="preserve">Социалдык маселелер башкы адис                                  </w:t>
      </w:r>
      <w:r w:rsidR="00AD7CB4">
        <w:rPr>
          <w:rFonts w:ascii="Times New Roman" w:hAnsi="Times New Roman" w:cs="Times New Roman"/>
          <w:sz w:val="28"/>
          <w:lang w:val="ky-KG"/>
        </w:rPr>
        <w:t xml:space="preserve">  </w:t>
      </w:r>
      <w:bookmarkStart w:id="0" w:name="_GoBack"/>
      <w:bookmarkEnd w:id="0"/>
      <w:r>
        <w:rPr>
          <w:rFonts w:ascii="Times New Roman" w:hAnsi="Times New Roman" w:cs="Times New Roman"/>
          <w:sz w:val="28"/>
          <w:lang w:val="ky-KG"/>
        </w:rPr>
        <w:t xml:space="preserve"> Г.Кандарова</w:t>
      </w:r>
    </w:p>
    <w:p w:rsidR="00460C9B" w:rsidRPr="00264FED" w:rsidRDefault="00460C9B" w:rsidP="00264FED">
      <w:pPr>
        <w:spacing w:after="0"/>
        <w:ind w:firstLine="708"/>
        <w:jc w:val="both"/>
        <w:rPr>
          <w:rFonts w:ascii="Times New Roman" w:hAnsi="Times New Roman" w:cs="Times New Roman"/>
          <w:sz w:val="28"/>
          <w:lang w:val="ky-KG"/>
        </w:rPr>
      </w:pPr>
    </w:p>
    <w:p w:rsidR="009C79B0" w:rsidRPr="009C79B0" w:rsidRDefault="009C79B0" w:rsidP="009C79B0">
      <w:pPr>
        <w:spacing w:after="0"/>
        <w:jc w:val="both"/>
        <w:rPr>
          <w:rFonts w:ascii="Times New Roman" w:hAnsi="Times New Roman" w:cs="Times New Roman"/>
          <w:sz w:val="28"/>
          <w:lang w:val="ky-KG"/>
        </w:rPr>
      </w:pPr>
    </w:p>
    <w:sectPr w:rsidR="009C79B0" w:rsidRPr="009C7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99"/>
    <w:rsid w:val="000F5685"/>
    <w:rsid w:val="00117E1E"/>
    <w:rsid w:val="00152549"/>
    <w:rsid w:val="00264FED"/>
    <w:rsid w:val="002F2C08"/>
    <w:rsid w:val="003C5757"/>
    <w:rsid w:val="004377B3"/>
    <w:rsid w:val="00460C9B"/>
    <w:rsid w:val="00547AB7"/>
    <w:rsid w:val="005869AB"/>
    <w:rsid w:val="005B18A9"/>
    <w:rsid w:val="005E09EA"/>
    <w:rsid w:val="00602D49"/>
    <w:rsid w:val="0066193E"/>
    <w:rsid w:val="007073CD"/>
    <w:rsid w:val="00771D8F"/>
    <w:rsid w:val="008605C2"/>
    <w:rsid w:val="00890108"/>
    <w:rsid w:val="009728F3"/>
    <w:rsid w:val="009C79B0"/>
    <w:rsid w:val="00A2079A"/>
    <w:rsid w:val="00A359F1"/>
    <w:rsid w:val="00AD7CB4"/>
    <w:rsid w:val="00B1025A"/>
    <w:rsid w:val="00B2117A"/>
    <w:rsid w:val="00B911BC"/>
    <w:rsid w:val="00C1523A"/>
    <w:rsid w:val="00C15C5B"/>
    <w:rsid w:val="00C35A2E"/>
    <w:rsid w:val="00C76567"/>
    <w:rsid w:val="00C925C4"/>
    <w:rsid w:val="00CC582B"/>
    <w:rsid w:val="00CD45C3"/>
    <w:rsid w:val="00D3743A"/>
    <w:rsid w:val="00D7501D"/>
    <w:rsid w:val="00D929C9"/>
    <w:rsid w:val="00DA7BF9"/>
    <w:rsid w:val="00DF07F1"/>
    <w:rsid w:val="00E01DBD"/>
    <w:rsid w:val="00EB29D8"/>
    <w:rsid w:val="00F152AC"/>
    <w:rsid w:val="00F82124"/>
    <w:rsid w:val="00FA0499"/>
    <w:rsid w:val="00FE4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22E5"/>
  <w15:docId w15:val="{148CA88A-A7DD-421D-AD2D-0610A297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1</Pages>
  <Words>1613</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2025-07-07T04:32:00Z</dcterms:created>
  <dcterms:modified xsi:type="dcterms:W3CDTF">2025-10-28T06:58:00Z</dcterms:modified>
</cp:coreProperties>
</file>